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8171" w14:textId="77777777" w:rsidR="002141D8" w:rsidRPr="007F7460" w:rsidRDefault="002141D8" w:rsidP="002141D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</w:p>
    <w:p w14:paraId="4D8BBC11" w14:textId="77777777" w:rsidR="002141D8" w:rsidRDefault="002141D8" w:rsidP="001E60CF">
      <w:pPr>
        <w:tabs>
          <w:tab w:val="center" w:pos="4369"/>
        </w:tabs>
        <w:suppressAutoHyphens/>
        <w:jc w:val="center"/>
        <w:rPr>
          <w:rFonts w:ascii="Arial" w:hAnsi="Arial" w:cs="Arial"/>
          <w:spacing w:val="-3"/>
          <w:sz w:val="22"/>
        </w:rPr>
      </w:pPr>
      <w:r w:rsidRPr="007F7460">
        <w:rPr>
          <w:rFonts w:ascii="Arial" w:hAnsi="Arial" w:cs="Arial"/>
          <w:spacing w:val="-3"/>
          <w:sz w:val="22"/>
        </w:rPr>
        <w:t>EAST SUSSEX COUNTY COUNCIL</w:t>
      </w:r>
    </w:p>
    <w:p w14:paraId="04BAC739" w14:textId="77777777" w:rsidR="00005977" w:rsidRPr="007F7460" w:rsidRDefault="00005977" w:rsidP="001E60CF">
      <w:pPr>
        <w:tabs>
          <w:tab w:val="center" w:pos="4369"/>
        </w:tabs>
        <w:suppressAutoHyphens/>
        <w:jc w:val="center"/>
        <w:rPr>
          <w:rFonts w:ascii="Arial" w:hAnsi="Arial" w:cs="Arial"/>
          <w:spacing w:val="-3"/>
          <w:sz w:val="22"/>
        </w:rPr>
      </w:pPr>
    </w:p>
    <w:p w14:paraId="0C799087" w14:textId="77777777" w:rsidR="002141D8" w:rsidRPr="007F7460" w:rsidRDefault="002141D8" w:rsidP="002141D8">
      <w:pPr>
        <w:tabs>
          <w:tab w:val="center" w:pos="4369"/>
        </w:tabs>
        <w:suppressAutoHyphens/>
        <w:jc w:val="center"/>
        <w:rPr>
          <w:rFonts w:ascii="Arial" w:hAnsi="Arial" w:cs="Arial"/>
          <w:spacing w:val="-3"/>
          <w:sz w:val="22"/>
        </w:rPr>
      </w:pPr>
      <w:smartTag w:uri="urn:schemas-microsoft-com:office:smarttags" w:element="stockticker">
        <w:r w:rsidRPr="007F7460">
          <w:rPr>
            <w:rFonts w:ascii="Arial" w:hAnsi="Arial" w:cs="Arial"/>
            <w:spacing w:val="-3"/>
            <w:sz w:val="22"/>
          </w:rPr>
          <w:t>ROAD</w:t>
        </w:r>
      </w:smartTag>
      <w:r w:rsidRPr="007F7460">
        <w:rPr>
          <w:rFonts w:ascii="Arial" w:hAnsi="Arial" w:cs="Arial"/>
          <w:spacing w:val="-3"/>
          <w:sz w:val="22"/>
        </w:rPr>
        <w:t xml:space="preserve"> TRAFFIC REGULATION ACT 1984</w:t>
      </w:r>
    </w:p>
    <w:p w14:paraId="2EAA5513" w14:textId="77777777" w:rsidR="002141D8" w:rsidRPr="007F7460" w:rsidRDefault="002141D8" w:rsidP="002141D8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2"/>
        </w:rPr>
      </w:pPr>
    </w:p>
    <w:p w14:paraId="578E7F0F" w14:textId="3B14CE12" w:rsidR="002D646E" w:rsidRDefault="002141D8" w:rsidP="002141D8">
      <w:pPr>
        <w:tabs>
          <w:tab w:val="center" w:pos="4369"/>
        </w:tabs>
        <w:suppressAutoHyphens/>
        <w:jc w:val="center"/>
        <w:rPr>
          <w:rFonts w:ascii="Arial" w:hAnsi="Arial" w:cs="Arial"/>
          <w:b/>
          <w:spacing w:val="-3"/>
          <w:sz w:val="22"/>
        </w:rPr>
      </w:pPr>
      <w:r w:rsidRPr="007F7460">
        <w:rPr>
          <w:rFonts w:ascii="Arial" w:hAnsi="Arial" w:cs="Arial"/>
          <w:b/>
          <w:spacing w:val="-3"/>
          <w:sz w:val="22"/>
        </w:rPr>
        <w:t>The East Sussex (</w:t>
      </w:r>
      <w:r w:rsidR="00931289">
        <w:rPr>
          <w:rFonts w:ascii="Arial" w:hAnsi="Arial" w:cs="Arial"/>
          <w:b/>
          <w:spacing w:val="-3"/>
          <w:sz w:val="22"/>
        </w:rPr>
        <w:t xml:space="preserve">Alfriston </w:t>
      </w:r>
      <w:r w:rsidR="00637D33">
        <w:rPr>
          <w:rFonts w:ascii="Arial" w:hAnsi="Arial" w:cs="Arial"/>
          <w:b/>
          <w:spacing w:val="-3"/>
          <w:sz w:val="22"/>
        </w:rPr>
        <w:t xml:space="preserve">C39 </w:t>
      </w:r>
      <w:r w:rsidR="001C6F3B">
        <w:rPr>
          <w:rFonts w:ascii="Arial" w:hAnsi="Arial" w:cs="Arial"/>
          <w:b/>
          <w:spacing w:val="-3"/>
          <w:sz w:val="22"/>
        </w:rPr>
        <w:t xml:space="preserve">High Street </w:t>
      </w:r>
      <w:r w:rsidR="00C703A0">
        <w:rPr>
          <w:rFonts w:ascii="Arial" w:hAnsi="Arial" w:cs="Arial"/>
          <w:b/>
          <w:spacing w:val="-3"/>
          <w:sz w:val="22"/>
        </w:rPr>
        <w:t>Prohibition of Waiting</w:t>
      </w:r>
      <w:r w:rsidR="00496796">
        <w:rPr>
          <w:rFonts w:ascii="Arial" w:hAnsi="Arial" w:cs="Arial"/>
          <w:b/>
          <w:spacing w:val="-3"/>
          <w:sz w:val="22"/>
        </w:rPr>
        <w:t xml:space="preserve">) </w:t>
      </w:r>
      <w:r w:rsidR="002D646E">
        <w:rPr>
          <w:rFonts w:ascii="Arial" w:hAnsi="Arial" w:cs="Arial"/>
          <w:b/>
          <w:spacing w:val="-3"/>
          <w:sz w:val="22"/>
        </w:rPr>
        <w:t xml:space="preserve"> </w:t>
      </w:r>
    </w:p>
    <w:p w14:paraId="10AD5564" w14:textId="548DE818" w:rsidR="002141D8" w:rsidRPr="007F7460" w:rsidRDefault="002D646E" w:rsidP="002141D8">
      <w:pPr>
        <w:tabs>
          <w:tab w:val="center" w:pos="4369"/>
        </w:tabs>
        <w:suppressAutoHyphens/>
        <w:jc w:val="center"/>
        <w:rPr>
          <w:rFonts w:ascii="Arial" w:hAnsi="Arial" w:cs="Arial"/>
          <w:b/>
          <w:spacing w:val="-3"/>
          <w:sz w:val="22"/>
        </w:rPr>
      </w:pPr>
      <w:r>
        <w:rPr>
          <w:rFonts w:ascii="Arial" w:hAnsi="Arial" w:cs="Arial"/>
          <w:b/>
          <w:spacing w:val="-3"/>
          <w:sz w:val="22"/>
        </w:rPr>
        <w:t>(</w:t>
      </w:r>
      <w:r w:rsidR="001C6F3B">
        <w:rPr>
          <w:rFonts w:ascii="Arial" w:hAnsi="Arial" w:cs="Arial"/>
          <w:b/>
          <w:spacing w:val="-3"/>
          <w:sz w:val="22"/>
        </w:rPr>
        <w:t>No Waiting At Any Time</w:t>
      </w:r>
      <w:r>
        <w:rPr>
          <w:rFonts w:ascii="Arial" w:hAnsi="Arial" w:cs="Arial"/>
          <w:b/>
          <w:spacing w:val="-3"/>
          <w:sz w:val="22"/>
        </w:rPr>
        <w:t>) Order 20</w:t>
      </w:r>
      <w:r w:rsidR="00EB3D61">
        <w:rPr>
          <w:rFonts w:ascii="Arial" w:hAnsi="Arial" w:cs="Arial"/>
          <w:b/>
          <w:spacing w:val="-3"/>
          <w:sz w:val="22"/>
        </w:rPr>
        <w:t>2</w:t>
      </w:r>
      <w:r>
        <w:rPr>
          <w:rFonts w:ascii="Arial" w:hAnsi="Arial" w:cs="Arial"/>
          <w:b/>
          <w:spacing w:val="-3"/>
          <w:sz w:val="22"/>
        </w:rPr>
        <w:t>*</w:t>
      </w:r>
    </w:p>
    <w:p w14:paraId="7A842CF8" w14:textId="77777777" w:rsidR="00005977" w:rsidRDefault="00005977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3BBE21BA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0820AB53" w14:textId="77777777" w:rsidR="00C9319B" w:rsidRPr="00966572" w:rsidRDefault="00C9319B" w:rsidP="00C9319B">
      <w:pPr>
        <w:tabs>
          <w:tab w:val="center" w:pos="4369"/>
        </w:tabs>
        <w:suppressAutoHyphens/>
        <w:jc w:val="center"/>
        <w:rPr>
          <w:rFonts w:ascii="Arial" w:hAnsi="Arial" w:cs="Arial"/>
          <w:b/>
          <w:spacing w:val="-3"/>
          <w:sz w:val="22"/>
          <w:u w:val="single"/>
        </w:rPr>
      </w:pPr>
      <w:r w:rsidRPr="00966572">
        <w:rPr>
          <w:rFonts w:ascii="Arial" w:hAnsi="Arial" w:cs="Arial"/>
          <w:b/>
          <w:spacing w:val="-3"/>
          <w:sz w:val="22"/>
          <w:u w:val="single"/>
        </w:rPr>
        <w:t>STATEMENT OF REASONS</w:t>
      </w:r>
    </w:p>
    <w:p w14:paraId="68593EF4" w14:textId="77777777" w:rsidR="00C9319B" w:rsidRPr="00566C1B" w:rsidRDefault="00C9319B" w:rsidP="00C9319B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2"/>
        </w:rPr>
      </w:pPr>
    </w:p>
    <w:p w14:paraId="42D1127F" w14:textId="77777777" w:rsidR="00C9319B" w:rsidRPr="00566C1B" w:rsidRDefault="00C9319B" w:rsidP="00C9319B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69BF75A4" w14:textId="01B5A25F" w:rsidR="00C9319B" w:rsidRDefault="00C9319B" w:rsidP="00C931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 w:rsidRPr="00566C1B">
        <w:rPr>
          <w:rFonts w:ascii="Arial" w:hAnsi="Arial" w:cs="Arial"/>
          <w:spacing w:val="-3"/>
          <w:sz w:val="22"/>
        </w:rPr>
        <w:t>The County Council's reasons for proposing the above</w:t>
      </w:r>
      <w:r w:rsidR="00A87D29">
        <w:rPr>
          <w:rFonts w:ascii="Arial" w:hAnsi="Arial" w:cs="Arial"/>
          <w:spacing w:val="-3"/>
          <w:sz w:val="22"/>
        </w:rPr>
        <w:t>-</w:t>
      </w:r>
      <w:r w:rsidRPr="00566C1B">
        <w:rPr>
          <w:rFonts w:ascii="Arial" w:hAnsi="Arial" w:cs="Arial"/>
          <w:spacing w:val="-3"/>
          <w:sz w:val="22"/>
        </w:rPr>
        <w:t>named Order are</w:t>
      </w:r>
      <w:r w:rsidR="00A87D29">
        <w:rPr>
          <w:rFonts w:ascii="Arial" w:hAnsi="Arial" w:cs="Arial"/>
          <w:spacing w:val="-3"/>
          <w:sz w:val="22"/>
        </w:rPr>
        <w:t>:</w:t>
      </w:r>
    </w:p>
    <w:p w14:paraId="65C4E93F" w14:textId="77777777" w:rsidR="00496796" w:rsidRDefault="00496796" w:rsidP="00C931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</w:p>
    <w:p w14:paraId="7110F6CE" w14:textId="6AB0C938" w:rsidR="00C9319B" w:rsidRDefault="00364313" w:rsidP="00C931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East Sussex County Council is working in partnership with the </w:t>
      </w:r>
      <w:r w:rsidR="000F6EBA">
        <w:rPr>
          <w:rFonts w:ascii="Arial" w:hAnsi="Arial" w:cs="Arial"/>
          <w:spacing w:val="-3"/>
          <w:sz w:val="22"/>
        </w:rPr>
        <w:t xml:space="preserve">council’s highway contractor, Balfour Beatty Living Places, alongside Wealden District Council and Alfriston Parish Council </w:t>
      </w:r>
      <w:r w:rsidR="00FB5F91">
        <w:rPr>
          <w:rFonts w:ascii="Arial" w:hAnsi="Arial" w:cs="Arial"/>
          <w:spacing w:val="-3"/>
          <w:sz w:val="22"/>
        </w:rPr>
        <w:t xml:space="preserve">to </w:t>
      </w:r>
      <w:r w:rsidR="00C67C9E">
        <w:rPr>
          <w:rFonts w:ascii="Arial" w:hAnsi="Arial" w:cs="Arial"/>
          <w:spacing w:val="-3"/>
          <w:sz w:val="22"/>
        </w:rPr>
        <w:t xml:space="preserve">amend waiting restrictions in the C39 High Street, Alfriston. </w:t>
      </w:r>
      <w:r w:rsidR="00FB5F91">
        <w:rPr>
          <w:rFonts w:ascii="Arial" w:hAnsi="Arial" w:cs="Arial"/>
          <w:spacing w:val="-3"/>
          <w:sz w:val="22"/>
        </w:rPr>
        <w:t xml:space="preserve"> </w:t>
      </w:r>
    </w:p>
    <w:p w14:paraId="7C56D08E" w14:textId="77777777" w:rsidR="00FB5F91" w:rsidRDefault="00FB5F91" w:rsidP="00C931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</w:p>
    <w:p w14:paraId="1692785F" w14:textId="7C32B990" w:rsidR="00C97D7C" w:rsidRDefault="00DD3257" w:rsidP="00070C7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The proposals </w:t>
      </w:r>
      <w:r w:rsidR="00CA48D6">
        <w:rPr>
          <w:rFonts w:ascii="Arial" w:hAnsi="Arial" w:cs="Arial"/>
          <w:spacing w:val="-3"/>
          <w:sz w:val="22"/>
        </w:rPr>
        <w:t xml:space="preserve">are to replace the existing </w:t>
      </w:r>
      <w:r w:rsidR="00BE0C38">
        <w:rPr>
          <w:rFonts w:ascii="Arial" w:hAnsi="Arial" w:cs="Arial"/>
          <w:spacing w:val="-3"/>
          <w:sz w:val="22"/>
        </w:rPr>
        <w:t xml:space="preserve">no waiting restriction (Monday to </w:t>
      </w:r>
      <w:r w:rsidR="009E224E">
        <w:rPr>
          <w:rFonts w:ascii="Arial" w:hAnsi="Arial" w:cs="Arial"/>
          <w:spacing w:val="-3"/>
          <w:sz w:val="22"/>
        </w:rPr>
        <w:t>Sunday</w:t>
      </w:r>
      <w:r w:rsidR="00BE0C38">
        <w:rPr>
          <w:rFonts w:ascii="Arial" w:hAnsi="Arial" w:cs="Arial"/>
          <w:spacing w:val="-3"/>
          <w:sz w:val="22"/>
        </w:rPr>
        <w:t xml:space="preserve"> 8am to 7pm) in front of the Star Public House</w:t>
      </w:r>
      <w:r w:rsidR="003F1BA2">
        <w:rPr>
          <w:rFonts w:ascii="Arial" w:hAnsi="Arial" w:cs="Arial"/>
          <w:spacing w:val="-3"/>
          <w:sz w:val="22"/>
        </w:rPr>
        <w:t>,</w:t>
      </w:r>
      <w:r w:rsidR="00BE0C38">
        <w:rPr>
          <w:rFonts w:ascii="Arial" w:hAnsi="Arial" w:cs="Arial"/>
          <w:spacing w:val="-3"/>
          <w:sz w:val="22"/>
        </w:rPr>
        <w:t xml:space="preserve"> in the High Street</w:t>
      </w:r>
      <w:r w:rsidR="003F1BA2">
        <w:rPr>
          <w:rFonts w:ascii="Arial" w:hAnsi="Arial" w:cs="Arial"/>
          <w:spacing w:val="-3"/>
          <w:sz w:val="22"/>
        </w:rPr>
        <w:t xml:space="preserve">, with a no waiting at any time restriction. </w:t>
      </w:r>
      <w:r w:rsidR="008F61C8">
        <w:rPr>
          <w:rFonts w:ascii="Arial" w:hAnsi="Arial" w:cs="Arial"/>
          <w:spacing w:val="-3"/>
          <w:sz w:val="22"/>
        </w:rPr>
        <w:t xml:space="preserve">The proposals </w:t>
      </w:r>
      <w:r w:rsidR="009033ED">
        <w:rPr>
          <w:rFonts w:ascii="Arial" w:hAnsi="Arial" w:cs="Arial"/>
          <w:spacing w:val="-3"/>
          <w:sz w:val="22"/>
        </w:rPr>
        <w:t>are to facilitate the passage of traffic</w:t>
      </w:r>
      <w:r w:rsidR="00364E93">
        <w:rPr>
          <w:rFonts w:ascii="Arial" w:hAnsi="Arial" w:cs="Arial"/>
          <w:spacing w:val="-3"/>
          <w:sz w:val="22"/>
        </w:rPr>
        <w:t xml:space="preserve">, preserve the character of the road and improve amenities of the area through which the road runs. </w:t>
      </w:r>
    </w:p>
    <w:p w14:paraId="59274E66" w14:textId="77777777" w:rsidR="00C97D7C" w:rsidRDefault="00C97D7C" w:rsidP="00070C7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</w:p>
    <w:p w14:paraId="57532175" w14:textId="77777777" w:rsidR="00C97D7C" w:rsidRDefault="00C97D7C" w:rsidP="00070C7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</w:p>
    <w:p w14:paraId="090085BC" w14:textId="77777777" w:rsidR="00C97D7C" w:rsidRDefault="00C97D7C" w:rsidP="00070C7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</w:p>
    <w:p w14:paraId="07319A80" w14:textId="2B377141" w:rsidR="003F1BA2" w:rsidRDefault="009033ED" w:rsidP="00070C7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</w:rPr>
      </w:pPr>
      <w:r>
        <w:rPr>
          <w:rFonts w:ascii="Arial" w:hAnsi="Arial" w:cs="Arial"/>
          <w:spacing w:val="-3"/>
          <w:sz w:val="22"/>
        </w:rPr>
        <w:t xml:space="preserve"> </w:t>
      </w:r>
    </w:p>
    <w:p w14:paraId="39958CB6" w14:textId="11634BB7" w:rsidR="00496796" w:rsidRPr="00496796" w:rsidRDefault="00496796" w:rsidP="00394CBB">
      <w:pPr>
        <w:pStyle w:val="ListParagraph"/>
        <w:tabs>
          <w:tab w:val="left" w:pos="-720"/>
        </w:tabs>
        <w:suppressAutoHyphens/>
        <w:ind w:left="1080"/>
        <w:jc w:val="both"/>
        <w:rPr>
          <w:rFonts w:ascii="Arial" w:hAnsi="Arial" w:cs="Arial"/>
          <w:spacing w:val="-3"/>
          <w:sz w:val="22"/>
        </w:rPr>
      </w:pPr>
    </w:p>
    <w:p w14:paraId="53C811CA" w14:textId="6B2683BF" w:rsidR="00997485" w:rsidRDefault="0068295B" w:rsidP="0068295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D5F5224" w14:textId="77777777" w:rsidR="00C9319B" w:rsidRPr="002811E7" w:rsidRDefault="00C9319B" w:rsidP="00C931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CDF0E2A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642F27FD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001E00BC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1A0EEE63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49DC0762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19142462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34C4913A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74043ECD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61EA2B6B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6F9085E7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166DED8D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123EECCD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130F3F41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4AFA5EBA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0210F5AB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5FAD4A68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160C54D9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721FC3DF" w14:textId="77777777" w:rsidR="00C9319B" w:rsidRDefault="00C9319B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43F8981A" w14:textId="77777777" w:rsidR="00496796" w:rsidRDefault="00496796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35BC7D1A" w14:textId="77777777" w:rsidR="00005977" w:rsidRDefault="00005977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73FDE048" w14:textId="77777777" w:rsidR="00AB3400" w:rsidRDefault="00AB3400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6F06F889" w14:textId="77777777" w:rsidR="00AB3400" w:rsidRPr="007F7460" w:rsidRDefault="00AB3400" w:rsidP="002141D8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2"/>
        </w:rPr>
      </w:pPr>
    </w:p>
    <w:p w14:paraId="6ED0EA3A" w14:textId="77777777" w:rsidR="00496796" w:rsidRDefault="00496796" w:rsidP="006738AA">
      <w:pPr>
        <w:jc w:val="center"/>
        <w:rPr>
          <w:rFonts w:ascii="Arial" w:hAnsi="Arial" w:cs="Arial"/>
          <w:b/>
          <w:sz w:val="22"/>
          <w:szCs w:val="22"/>
        </w:rPr>
      </w:pPr>
    </w:p>
    <w:p w14:paraId="7A2BAE3F" w14:textId="77777777" w:rsidR="00496796" w:rsidRDefault="00496796" w:rsidP="006738AA">
      <w:pPr>
        <w:jc w:val="center"/>
        <w:rPr>
          <w:rFonts w:ascii="Arial" w:hAnsi="Arial" w:cs="Arial"/>
          <w:b/>
          <w:sz w:val="22"/>
          <w:szCs w:val="22"/>
        </w:rPr>
      </w:pPr>
    </w:p>
    <w:p w14:paraId="3A85B8C8" w14:textId="77777777" w:rsidR="00C97D7C" w:rsidRDefault="00C97D7C" w:rsidP="006738AA">
      <w:pPr>
        <w:jc w:val="center"/>
        <w:rPr>
          <w:rFonts w:ascii="Arial" w:hAnsi="Arial" w:cs="Arial"/>
          <w:b/>
          <w:sz w:val="22"/>
          <w:szCs w:val="22"/>
        </w:rPr>
      </w:pPr>
    </w:p>
    <w:p w14:paraId="56D5E873" w14:textId="77777777" w:rsidR="00C97D7C" w:rsidRDefault="00C97D7C" w:rsidP="006738AA">
      <w:pPr>
        <w:jc w:val="center"/>
        <w:rPr>
          <w:rFonts w:ascii="Arial" w:hAnsi="Arial" w:cs="Arial"/>
          <w:b/>
          <w:sz w:val="22"/>
          <w:szCs w:val="22"/>
        </w:rPr>
      </w:pPr>
    </w:p>
    <w:p w14:paraId="1B1823CB" w14:textId="5FB692D4" w:rsidR="006738AA" w:rsidRPr="007F7460" w:rsidRDefault="006738AA" w:rsidP="006738AA">
      <w:pPr>
        <w:jc w:val="center"/>
        <w:rPr>
          <w:rFonts w:ascii="Arial" w:hAnsi="Arial" w:cs="Arial"/>
          <w:b/>
          <w:sz w:val="22"/>
          <w:szCs w:val="22"/>
        </w:rPr>
      </w:pPr>
      <w:r w:rsidRPr="007F7460">
        <w:rPr>
          <w:rFonts w:ascii="Arial" w:hAnsi="Arial" w:cs="Arial"/>
          <w:b/>
          <w:sz w:val="22"/>
          <w:szCs w:val="22"/>
        </w:rPr>
        <w:t xml:space="preserve">Philip Baker, Assistant </w:t>
      </w:r>
      <w:r w:rsidR="000E06CC">
        <w:rPr>
          <w:rFonts w:ascii="Arial" w:hAnsi="Arial" w:cs="Arial"/>
          <w:b/>
          <w:sz w:val="22"/>
          <w:szCs w:val="22"/>
        </w:rPr>
        <w:t>Chief Executive</w:t>
      </w:r>
      <w:r w:rsidRPr="007F7460">
        <w:rPr>
          <w:rFonts w:ascii="Arial" w:hAnsi="Arial" w:cs="Arial"/>
          <w:b/>
          <w:sz w:val="22"/>
          <w:szCs w:val="22"/>
        </w:rPr>
        <w:t>,</w:t>
      </w:r>
    </w:p>
    <w:p w14:paraId="0821D1F4" w14:textId="77777777" w:rsidR="006738AA" w:rsidRPr="007F7460" w:rsidRDefault="006738AA" w:rsidP="006738AA">
      <w:pPr>
        <w:jc w:val="center"/>
        <w:rPr>
          <w:rFonts w:ascii="Arial" w:hAnsi="Arial" w:cs="Arial"/>
          <w:b/>
          <w:sz w:val="22"/>
          <w:szCs w:val="22"/>
        </w:rPr>
      </w:pPr>
      <w:r w:rsidRPr="007F7460">
        <w:rPr>
          <w:rFonts w:ascii="Arial" w:hAnsi="Arial" w:cs="Arial"/>
          <w:b/>
          <w:sz w:val="22"/>
          <w:szCs w:val="22"/>
        </w:rPr>
        <w:t>Governance Services Department, County Hall, Lewes,</w:t>
      </w:r>
    </w:p>
    <w:p w14:paraId="045799D1" w14:textId="13068B91" w:rsidR="00110A4E" w:rsidRPr="007F7460" w:rsidRDefault="006738AA" w:rsidP="00ED0527">
      <w:pPr>
        <w:jc w:val="center"/>
        <w:rPr>
          <w:rFonts w:ascii="Arial" w:hAnsi="Arial" w:cs="Arial"/>
        </w:rPr>
      </w:pPr>
      <w:r w:rsidRPr="007F7460">
        <w:rPr>
          <w:rFonts w:ascii="Arial" w:hAnsi="Arial" w:cs="Arial"/>
          <w:b/>
          <w:sz w:val="22"/>
          <w:szCs w:val="22"/>
        </w:rPr>
        <w:t>East Sussex</w:t>
      </w:r>
      <w:r w:rsidR="000E06CC">
        <w:rPr>
          <w:rFonts w:ascii="Arial" w:hAnsi="Arial" w:cs="Arial"/>
          <w:b/>
          <w:sz w:val="22"/>
          <w:szCs w:val="22"/>
        </w:rPr>
        <w:t xml:space="preserve"> BN7 1UE</w:t>
      </w:r>
    </w:p>
    <w:sectPr w:rsidR="00110A4E" w:rsidRPr="007F7460" w:rsidSect="001E60CF">
      <w:pgSz w:w="11906" w:h="16838"/>
      <w:pgMar w:top="53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F25A4"/>
    <w:multiLevelType w:val="hybridMultilevel"/>
    <w:tmpl w:val="E6E0D832"/>
    <w:lvl w:ilvl="0" w:tplc="AA286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BA40F8"/>
    <w:multiLevelType w:val="hybridMultilevel"/>
    <w:tmpl w:val="F6665522"/>
    <w:lvl w:ilvl="0" w:tplc="5264503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86457">
    <w:abstractNumId w:val="1"/>
  </w:num>
  <w:num w:numId="2" w16cid:durableId="175073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4E"/>
    <w:rsid w:val="00005977"/>
    <w:rsid w:val="000479B0"/>
    <w:rsid w:val="000541C8"/>
    <w:rsid w:val="00070C76"/>
    <w:rsid w:val="000E06CC"/>
    <w:rsid w:val="000F6EBA"/>
    <w:rsid w:val="000F7B6A"/>
    <w:rsid w:val="00110A4E"/>
    <w:rsid w:val="0019142D"/>
    <w:rsid w:val="001A181E"/>
    <w:rsid w:val="001C6F3B"/>
    <w:rsid w:val="001E60CF"/>
    <w:rsid w:val="002026D2"/>
    <w:rsid w:val="002141D8"/>
    <w:rsid w:val="00275940"/>
    <w:rsid w:val="002B32A8"/>
    <w:rsid w:val="002D1FF1"/>
    <w:rsid w:val="002D646E"/>
    <w:rsid w:val="002E7E5B"/>
    <w:rsid w:val="003445EB"/>
    <w:rsid w:val="00364313"/>
    <w:rsid w:val="00364E93"/>
    <w:rsid w:val="00394CBB"/>
    <w:rsid w:val="003F1BA2"/>
    <w:rsid w:val="00496796"/>
    <w:rsid w:val="005554AB"/>
    <w:rsid w:val="00637D33"/>
    <w:rsid w:val="00670BA2"/>
    <w:rsid w:val="006738AA"/>
    <w:rsid w:val="0068295B"/>
    <w:rsid w:val="00736E2D"/>
    <w:rsid w:val="0075123E"/>
    <w:rsid w:val="007F7460"/>
    <w:rsid w:val="00801168"/>
    <w:rsid w:val="008A2FCF"/>
    <w:rsid w:val="008B7381"/>
    <w:rsid w:val="008F61C8"/>
    <w:rsid w:val="009033ED"/>
    <w:rsid w:val="00911ECD"/>
    <w:rsid w:val="00921FFF"/>
    <w:rsid w:val="00931289"/>
    <w:rsid w:val="00945AA7"/>
    <w:rsid w:val="00997485"/>
    <w:rsid w:val="009A03F1"/>
    <w:rsid w:val="009A3AA4"/>
    <w:rsid w:val="009D23DC"/>
    <w:rsid w:val="009E224E"/>
    <w:rsid w:val="00A70191"/>
    <w:rsid w:val="00A87D29"/>
    <w:rsid w:val="00AB3400"/>
    <w:rsid w:val="00BE0C38"/>
    <w:rsid w:val="00BE5138"/>
    <w:rsid w:val="00BF3395"/>
    <w:rsid w:val="00C44B8C"/>
    <w:rsid w:val="00C67C9E"/>
    <w:rsid w:val="00C703A0"/>
    <w:rsid w:val="00C9319B"/>
    <w:rsid w:val="00C97D7C"/>
    <w:rsid w:val="00CA48D6"/>
    <w:rsid w:val="00D753BA"/>
    <w:rsid w:val="00D92706"/>
    <w:rsid w:val="00DD3257"/>
    <w:rsid w:val="00E14B20"/>
    <w:rsid w:val="00EB3D61"/>
    <w:rsid w:val="00ED0527"/>
    <w:rsid w:val="00F43ECC"/>
    <w:rsid w:val="00F44501"/>
    <w:rsid w:val="00FA0F8C"/>
    <w:rsid w:val="00FB5F91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02980DB"/>
  <w15:chartTrackingRefBased/>
  <w15:docId w15:val="{F7F081E8-6BF8-4F96-91F3-55AF81E6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1D8"/>
    <w:pPr>
      <w:widowControl w:val="0"/>
    </w:pPr>
    <w:rPr>
      <w:rFonts w:ascii="Courier New" w:hAnsi="Courier New"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0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141D8"/>
    <w:pPr>
      <w:widowControl/>
      <w:jc w:val="both"/>
    </w:pPr>
    <w:rPr>
      <w:rFonts w:cs="Courier New"/>
      <w:snapToGrid/>
      <w:sz w:val="22"/>
      <w:szCs w:val="22"/>
    </w:rPr>
  </w:style>
  <w:style w:type="character" w:styleId="Hyperlink">
    <w:name w:val="Hyperlink"/>
    <w:rsid w:val="000E06C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70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0BA2"/>
    <w:rPr>
      <w:rFonts w:ascii="Tahoma" w:hAnsi="Tahoma" w:cs="Tahoma"/>
      <w:snapToGrid w:val="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9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691f71b9-b64f-4844-8bf8-0e85b55a74e6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D5FA8625AAC4A9494110E7F48922A" ma:contentTypeVersion="2" ma:contentTypeDescription="Create a new document." ma:contentTypeScope="" ma:versionID="42c60a9a5a8a5bcf5a0580d1aab62d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a1b0287784c5cc26f3825b94171ee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57132C8-95CE-4F3C-9B15-ACAC152E2A6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3CD4F60-9883-4F26-944C-F3D4213ED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51D0F-9F0E-499D-944C-C031DC91B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E391FF-FE58-4086-A185-FF23AB03C7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80896F0-0D2D-4079-8B4A-4074638DC9F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SUSSEX COUNTY COUNCIL</vt:lpstr>
    </vt:vector>
  </TitlesOfParts>
  <Company>East Sussex County Council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SUSSEX COUNTY COUNCIL</dc:title>
  <dc:subject/>
  <dc:creator>katiema</dc:creator>
  <cp:keywords/>
  <cp:lastModifiedBy>Ford, Cat</cp:lastModifiedBy>
  <cp:revision>2</cp:revision>
  <dcterms:created xsi:type="dcterms:W3CDTF">2024-08-13T11:53:00Z</dcterms:created>
  <dcterms:modified xsi:type="dcterms:W3CDTF">2024-08-13T11:53:00Z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0x010100EE4D5FA8625AAC4A9494110E7F48922A</vt:lpwstr>
  </property>
  <property fmtid="{D5CDD505-2E9C-101B-9397-08002B2CF9AE}" pid="3" name="IsMyDocuments">
    <vt:bool>true</vt:bool>
  </property>
</Properties>
</file>